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6DD4" w14:textId="46AAD02B" w:rsidR="00207785" w:rsidRDefault="00C839B2" w:rsidP="00C839B2">
      <w:pPr>
        <w:jc w:val="center"/>
        <w:rPr>
          <w:rFonts w:ascii="AGShowYourDangWork" w:hAnsi="AGShowYourDangWork"/>
          <w:sz w:val="52"/>
          <w:szCs w:val="52"/>
        </w:rPr>
      </w:pPr>
      <w:r w:rsidRPr="00C839B2">
        <w:rPr>
          <w:rFonts w:ascii="AGShowYourDangWork" w:hAnsi="AGShowYourDangWork"/>
          <w:sz w:val="52"/>
          <w:szCs w:val="52"/>
        </w:rPr>
        <w:t>Science Unit 2 Study Guide</w:t>
      </w:r>
    </w:p>
    <w:p w14:paraId="2200E98C" w14:textId="6DCE77CB" w:rsidR="00C839B2" w:rsidRDefault="00C839B2" w:rsidP="00C839B2">
      <w:pPr>
        <w:rPr>
          <w:rFonts w:ascii="AGShowYourDangWork" w:hAnsi="AGShowYourDangWork"/>
          <w:u w:val="single"/>
        </w:rPr>
      </w:pPr>
      <w:r w:rsidRPr="00C839B2">
        <w:rPr>
          <w:rFonts w:ascii="AGShowYourDangWork" w:hAnsi="AGShowYourDangWork"/>
          <w:u w:val="single"/>
        </w:rPr>
        <w:t>Part 1: Vocabulary</w:t>
      </w:r>
    </w:p>
    <w:p w14:paraId="24D6AA3F" w14:textId="3DC96301" w:rsidR="00C839B2" w:rsidRDefault="00C839B2" w:rsidP="00C839B2">
      <w:pPr>
        <w:rPr>
          <w:rFonts w:ascii="AGShowYourDangWork" w:hAnsi="AGShowYourDangWork"/>
        </w:rPr>
      </w:pPr>
      <w:r w:rsidRPr="00C839B2">
        <w:rPr>
          <w:rFonts w:ascii="AGShowYourDangWork" w:hAnsi="AGShowYourDangWork"/>
        </w:rPr>
        <w:t>Complete the following chart on vocabulary about cells and microorganisms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3535"/>
        <w:gridCol w:w="3699"/>
        <w:gridCol w:w="3535"/>
      </w:tblGrid>
      <w:tr w:rsidR="00C839B2" w14:paraId="63DD7F09" w14:textId="77777777" w:rsidTr="7A527928">
        <w:trPr>
          <w:trHeight w:val="353"/>
        </w:trPr>
        <w:tc>
          <w:tcPr>
            <w:tcW w:w="3535" w:type="dxa"/>
            <w:shd w:val="clear" w:color="auto" w:fill="D9D9D9" w:themeFill="background1" w:themeFillShade="D9"/>
          </w:tcPr>
          <w:p w14:paraId="5C8C77B8" w14:textId="65F7B625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  <w:u w:val="single"/>
              </w:rPr>
            </w:pPr>
            <w:r w:rsidRPr="00C839B2">
              <w:rPr>
                <w:rFonts w:ascii="AGShowYourDangWork" w:hAnsi="AGShowYourDangWork"/>
                <w:sz w:val="28"/>
                <w:szCs w:val="28"/>
                <w:u w:val="single"/>
              </w:rPr>
              <w:t>Vocabulary Term</w:t>
            </w:r>
          </w:p>
        </w:tc>
        <w:tc>
          <w:tcPr>
            <w:tcW w:w="3699" w:type="dxa"/>
            <w:shd w:val="clear" w:color="auto" w:fill="D9D9D9" w:themeFill="background1" w:themeFillShade="D9"/>
          </w:tcPr>
          <w:p w14:paraId="13D9AFDB" w14:textId="3E510BF0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  <w:u w:val="single"/>
              </w:rPr>
            </w:pPr>
            <w:r w:rsidRPr="00C839B2">
              <w:rPr>
                <w:rFonts w:ascii="AGShowYourDangWork" w:hAnsi="AGShowYourDangWork"/>
                <w:sz w:val="28"/>
                <w:szCs w:val="28"/>
                <w:u w:val="single"/>
              </w:rPr>
              <w:t>Definition/Function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14:paraId="213C1F28" w14:textId="1DC8794C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  <w:u w:val="single"/>
              </w:rPr>
            </w:pPr>
            <w:r w:rsidRPr="00C839B2">
              <w:rPr>
                <w:rFonts w:ascii="AGShowYourDangWork" w:hAnsi="AGShowYourDangWork"/>
                <w:sz w:val="28"/>
                <w:szCs w:val="28"/>
                <w:u w:val="single"/>
              </w:rPr>
              <w:t>Illustration</w:t>
            </w:r>
            <w:r>
              <w:rPr>
                <w:rFonts w:ascii="AGShowYourDangWork" w:hAnsi="AGShowYourDangWork"/>
                <w:sz w:val="28"/>
                <w:szCs w:val="28"/>
                <w:u w:val="single"/>
              </w:rPr>
              <w:t>/Analogy</w:t>
            </w:r>
          </w:p>
        </w:tc>
      </w:tr>
      <w:tr w:rsidR="00C839B2" w14:paraId="27093AA0" w14:textId="77777777" w:rsidTr="7A527928">
        <w:trPr>
          <w:trHeight w:val="590"/>
        </w:trPr>
        <w:tc>
          <w:tcPr>
            <w:tcW w:w="3535" w:type="dxa"/>
          </w:tcPr>
          <w:p w14:paraId="7473D5B3" w14:textId="6F2AD9BD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 w:rsidRPr="00C839B2">
              <w:rPr>
                <w:rFonts w:ascii="AGShowYourDangWork" w:hAnsi="AGShowYourDangWork"/>
                <w:sz w:val="28"/>
                <w:szCs w:val="28"/>
              </w:rPr>
              <w:t>Cell</w:t>
            </w:r>
          </w:p>
        </w:tc>
        <w:tc>
          <w:tcPr>
            <w:tcW w:w="3699" w:type="dxa"/>
          </w:tcPr>
          <w:p w14:paraId="1ADA2625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  <w:tc>
          <w:tcPr>
            <w:tcW w:w="3535" w:type="dxa"/>
          </w:tcPr>
          <w:p w14:paraId="3DF6257E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</w:tr>
      <w:tr w:rsidR="00C839B2" w14:paraId="71ACD107" w14:textId="77777777" w:rsidTr="7A527928">
        <w:trPr>
          <w:trHeight w:val="590"/>
        </w:trPr>
        <w:tc>
          <w:tcPr>
            <w:tcW w:w="3535" w:type="dxa"/>
          </w:tcPr>
          <w:p w14:paraId="699CEB0C" w14:textId="091B152A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>
              <w:rPr>
                <w:rFonts w:ascii="AGShowYourDangWork" w:hAnsi="AGShowYourDangWork"/>
                <w:sz w:val="28"/>
                <w:szCs w:val="28"/>
              </w:rPr>
              <w:t>Cell membrane</w:t>
            </w:r>
          </w:p>
        </w:tc>
        <w:tc>
          <w:tcPr>
            <w:tcW w:w="3699" w:type="dxa"/>
          </w:tcPr>
          <w:p w14:paraId="43F20EB7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  <w:tc>
          <w:tcPr>
            <w:tcW w:w="3535" w:type="dxa"/>
          </w:tcPr>
          <w:p w14:paraId="382B56C7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</w:tr>
      <w:tr w:rsidR="00C839B2" w14:paraId="7AC19990" w14:textId="77777777" w:rsidTr="7A527928">
        <w:trPr>
          <w:trHeight w:val="590"/>
        </w:trPr>
        <w:tc>
          <w:tcPr>
            <w:tcW w:w="3535" w:type="dxa"/>
          </w:tcPr>
          <w:p w14:paraId="25FB34EE" w14:textId="128E5494" w:rsid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>
              <w:rPr>
                <w:rFonts w:ascii="AGShowYourDangWork" w:hAnsi="AGShowYourDangWork"/>
                <w:sz w:val="28"/>
                <w:szCs w:val="28"/>
              </w:rPr>
              <w:t>Cell Wall</w:t>
            </w:r>
          </w:p>
        </w:tc>
        <w:tc>
          <w:tcPr>
            <w:tcW w:w="3699" w:type="dxa"/>
          </w:tcPr>
          <w:p w14:paraId="312A47EF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  <w:tc>
          <w:tcPr>
            <w:tcW w:w="3535" w:type="dxa"/>
          </w:tcPr>
          <w:p w14:paraId="3E165B84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</w:tr>
      <w:tr w:rsidR="00C839B2" w14:paraId="65DD3944" w14:textId="77777777" w:rsidTr="7A527928">
        <w:trPr>
          <w:trHeight w:val="590"/>
        </w:trPr>
        <w:tc>
          <w:tcPr>
            <w:tcW w:w="3535" w:type="dxa"/>
          </w:tcPr>
          <w:p w14:paraId="13776E7F" w14:textId="183DB509" w:rsid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>
              <w:rPr>
                <w:rFonts w:ascii="AGShowYourDangWork" w:hAnsi="AGShowYourDangWork"/>
                <w:sz w:val="28"/>
                <w:szCs w:val="28"/>
              </w:rPr>
              <w:t>Cytoplasm</w:t>
            </w:r>
          </w:p>
        </w:tc>
        <w:tc>
          <w:tcPr>
            <w:tcW w:w="3699" w:type="dxa"/>
          </w:tcPr>
          <w:p w14:paraId="67D6B236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  <w:tc>
          <w:tcPr>
            <w:tcW w:w="3535" w:type="dxa"/>
          </w:tcPr>
          <w:p w14:paraId="327FA4AC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</w:tr>
      <w:tr w:rsidR="00C839B2" w14:paraId="6F1832DD" w14:textId="77777777" w:rsidTr="7A527928">
        <w:trPr>
          <w:trHeight w:val="590"/>
        </w:trPr>
        <w:tc>
          <w:tcPr>
            <w:tcW w:w="3535" w:type="dxa"/>
          </w:tcPr>
          <w:p w14:paraId="79AD3689" w14:textId="6403D069" w:rsid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>
              <w:rPr>
                <w:rFonts w:ascii="AGShowYourDangWork" w:hAnsi="AGShowYourDangWork"/>
                <w:sz w:val="28"/>
                <w:szCs w:val="28"/>
              </w:rPr>
              <w:t>Nucleus</w:t>
            </w:r>
          </w:p>
        </w:tc>
        <w:tc>
          <w:tcPr>
            <w:tcW w:w="3699" w:type="dxa"/>
          </w:tcPr>
          <w:p w14:paraId="05121A96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  <w:tc>
          <w:tcPr>
            <w:tcW w:w="3535" w:type="dxa"/>
          </w:tcPr>
          <w:p w14:paraId="2292A6DD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</w:tr>
      <w:tr w:rsidR="00C839B2" w14:paraId="1F29F0B4" w14:textId="77777777" w:rsidTr="7A527928">
        <w:trPr>
          <w:trHeight w:val="590"/>
        </w:trPr>
        <w:tc>
          <w:tcPr>
            <w:tcW w:w="3535" w:type="dxa"/>
          </w:tcPr>
          <w:p w14:paraId="217932FC" w14:textId="66F44F85" w:rsid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>
              <w:rPr>
                <w:rFonts w:ascii="AGShowYourDangWork" w:hAnsi="AGShowYourDangWork"/>
                <w:sz w:val="28"/>
                <w:szCs w:val="28"/>
              </w:rPr>
              <w:t>Chloroplast</w:t>
            </w:r>
          </w:p>
        </w:tc>
        <w:tc>
          <w:tcPr>
            <w:tcW w:w="3699" w:type="dxa"/>
          </w:tcPr>
          <w:p w14:paraId="41A5AA8A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  <w:tc>
          <w:tcPr>
            <w:tcW w:w="3535" w:type="dxa"/>
          </w:tcPr>
          <w:p w14:paraId="0B8C446E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</w:tr>
      <w:tr w:rsidR="00C839B2" w14:paraId="1188453F" w14:textId="77777777" w:rsidTr="7A527928">
        <w:trPr>
          <w:trHeight w:val="590"/>
        </w:trPr>
        <w:tc>
          <w:tcPr>
            <w:tcW w:w="3535" w:type="dxa"/>
          </w:tcPr>
          <w:p w14:paraId="10F2A367" w14:textId="2BAC4C0B" w:rsid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>
              <w:rPr>
                <w:rFonts w:ascii="AGShowYourDangWork" w:hAnsi="AGShowYourDangWork"/>
                <w:sz w:val="28"/>
                <w:szCs w:val="28"/>
              </w:rPr>
              <w:t>Microorganism</w:t>
            </w:r>
          </w:p>
        </w:tc>
        <w:tc>
          <w:tcPr>
            <w:tcW w:w="3699" w:type="dxa"/>
          </w:tcPr>
          <w:p w14:paraId="47736894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  <w:tc>
          <w:tcPr>
            <w:tcW w:w="3535" w:type="dxa"/>
          </w:tcPr>
          <w:p w14:paraId="317FDE84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</w:tr>
      <w:tr w:rsidR="00C839B2" w14:paraId="4AC41C21" w14:textId="77777777" w:rsidTr="7A527928">
        <w:trPr>
          <w:trHeight w:val="590"/>
        </w:trPr>
        <w:tc>
          <w:tcPr>
            <w:tcW w:w="3535" w:type="dxa"/>
          </w:tcPr>
          <w:p w14:paraId="3B34D182" w14:textId="50339C2E" w:rsid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>
              <w:rPr>
                <w:rFonts w:ascii="AGShowYourDangWork" w:hAnsi="AGShowYourDangWork"/>
                <w:sz w:val="28"/>
                <w:szCs w:val="28"/>
              </w:rPr>
              <w:t>Beneficial</w:t>
            </w:r>
          </w:p>
        </w:tc>
        <w:tc>
          <w:tcPr>
            <w:tcW w:w="3699" w:type="dxa"/>
          </w:tcPr>
          <w:p w14:paraId="745642D0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  <w:tc>
          <w:tcPr>
            <w:tcW w:w="3535" w:type="dxa"/>
          </w:tcPr>
          <w:p w14:paraId="2C4E168E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</w:tr>
      <w:tr w:rsidR="00C839B2" w14:paraId="07038190" w14:textId="77777777" w:rsidTr="7A527928">
        <w:trPr>
          <w:trHeight w:val="590"/>
        </w:trPr>
        <w:tc>
          <w:tcPr>
            <w:tcW w:w="3535" w:type="dxa"/>
          </w:tcPr>
          <w:p w14:paraId="53869A61" w14:textId="6CCF1570" w:rsid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>
              <w:rPr>
                <w:rFonts w:ascii="AGShowYourDangWork" w:hAnsi="AGShowYourDangWork"/>
                <w:sz w:val="28"/>
                <w:szCs w:val="28"/>
              </w:rPr>
              <w:t>Harmful</w:t>
            </w:r>
          </w:p>
        </w:tc>
        <w:tc>
          <w:tcPr>
            <w:tcW w:w="3699" w:type="dxa"/>
          </w:tcPr>
          <w:p w14:paraId="6DDD7080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  <w:tc>
          <w:tcPr>
            <w:tcW w:w="3535" w:type="dxa"/>
          </w:tcPr>
          <w:p w14:paraId="6331C29A" w14:textId="77777777" w:rsidR="00C839B2" w:rsidRPr="00C839B2" w:rsidRDefault="00C839B2" w:rsidP="00C839B2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</w:p>
        </w:tc>
      </w:tr>
    </w:tbl>
    <w:p w14:paraId="4D3678E9" w14:textId="0FAAE702" w:rsidR="00C839B2" w:rsidRDefault="00C839B2" w:rsidP="00C839B2">
      <w:pPr>
        <w:rPr>
          <w:rFonts w:ascii="AGShowYourDangWork" w:hAnsi="AGShowYourDangWork"/>
          <w:u w:val="single"/>
        </w:rPr>
      </w:pPr>
    </w:p>
    <w:p w14:paraId="2A6CFAA4" w14:textId="189DD66E" w:rsidR="00C839B2" w:rsidRDefault="00C839B2" w:rsidP="00C839B2">
      <w:pPr>
        <w:rPr>
          <w:rFonts w:ascii="AGShowYourDangWork" w:hAnsi="AGShowYourDangWork"/>
          <w:u w:val="single"/>
        </w:rPr>
      </w:pPr>
      <w:r>
        <w:rPr>
          <w:rFonts w:ascii="AGShowYourDangWork" w:hAnsi="AGShowYourDangWork"/>
          <w:u w:val="single"/>
        </w:rPr>
        <w:t xml:space="preserve">Part 2: </w:t>
      </w:r>
      <w:r w:rsidR="002027FF">
        <w:rPr>
          <w:rFonts w:ascii="AGShowYourDangWork" w:hAnsi="AGShowYourDangWork"/>
          <w:u w:val="single"/>
        </w:rPr>
        <w:t xml:space="preserve">Matching </w:t>
      </w:r>
    </w:p>
    <w:p w14:paraId="756912E7" w14:textId="5270AC45" w:rsidR="00C839B2" w:rsidRPr="00B55408" w:rsidRDefault="002027FF" w:rsidP="00C839B2">
      <w:pPr>
        <w:rPr>
          <w:rFonts w:ascii="AGShowYourDangWork" w:hAnsi="AGShowYourDangWork"/>
          <w:sz w:val="28"/>
          <w:szCs w:val="28"/>
          <w:u w:val="single"/>
        </w:rPr>
      </w:pPr>
      <w:r w:rsidRPr="00B55408">
        <w:rPr>
          <w:rFonts w:ascii="AGShowYourDangWork" w:hAnsi="AGShowYourDangWork"/>
          <w:sz w:val="28"/>
          <w:szCs w:val="28"/>
          <w:u w:val="single"/>
        </w:rPr>
        <w:t>Match the following organelles to the analogy that best shows its function.</w: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0"/>
        <w:gridCol w:w="8010"/>
      </w:tblGrid>
      <w:tr w:rsidR="002027FF" w14:paraId="67E07D8D" w14:textId="77777777" w:rsidTr="7E4860EE">
        <w:tc>
          <w:tcPr>
            <w:tcW w:w="2790" w:type="dxa"/>
          </w:tcPr>
          <w:p w14:paraId="64AC0522" w14:textId="4A17710E" w:rsidR="002027FF" w:rsidRPr="00B55408" w:rsidRDefault="002027FF" w:rsidP="002027FF">
            <w:pPr>
              <w:pStyle w:val="ListParagraph"/>
              <w:numPr>
                <w:ilvl w:val="0"/>
                <w:numId w:val="1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Cell membrane</w:t>
            </w:r>
          </w:p>
        </w:tc>
        <w:tc>
          <w:tcPr>
            <w:tcW w:w="270" w:type="dxa"/>
          </w:tcPr>
          <w:p w14:paraId="364DE80E" w14:textId="77777777" w:rsidR="002027FF" w:rsidRDefault="002027FF" w:rsidP="00C839B2">
            <w:pPr>
              <w:rPr>
                <w:rFonts w:ascii="AGShowYourDangWork" w:hAnsi="AGShowYourDangWork"/>
              </w:rPr>
            </w:pPr>
          </w:p>
        </w:tc>
        <w:tc>
          <w:tcPr>
            <w:tcW w:w="8010" w:type="dxa"/>
          </w:tcPr>
          <w:p w14:paraId="65CC40D8" w14:textId="06319974" w:rsidR="002027FF" w:rsidRPr="00B55408" w:rsidRDefault="002027FF" w:rsidP="00B55408">
            <w:pPr>
              <w:pStyle w:val="ListParagraph"/>
              <w:numPr>
                <w:ilvl w:val="0"/>
                <w:numId w:val="2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A lunchbox that stores water and food and used napkins</w:t>
            </w:r>
          </w:p>
        </w:tc>
      </w:tr>
      <w:tr w:rsidR="002027FF" w14:paraId="28593406" w14:textId="77777777" w:rsidTr="7E4860EE">
        <w:tc>
          <w:tcPr>
            <w:tcW w:w="2790" w:type="dxa"/>
          </w:tcPr>
          <w:p w14:paraId="2A3D7752" w14:textId="61DA8468" w:rsidR="002027FF" w:rsidRPr="00B55408" w:rsidRDefault="002027FF" w:rsidP="002027FF">
            <w:pPr>
              <w:pStyle w:val="ListParagraph"/>
              <w:numPr>
                <w:ilvl w:val="0"/>
                <w:numId w:val="1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Cell wall</w:t>
            </w:r>
          </w:p>
        </w:tc>
        <w:tc>
          <w:tcPr>
            <w:tcW w:w="270" w:type="dxa"/>
          </w:tcPr>
          <w:p w14:paraId="13174A40" w14:textId="77777777" w:rsidR="002027FF" w:rsidRDefault="002027FF" w:rsidP="00C839B2">
            <w:pPr>
              <w:rPr>
                <w:rFonts w:ascii="AGShowYourDangWork" w:hAnsi="AGShowYourDangWork"/>
              </w:rPr>
            </w:pPr>
          </w:p>
        </w:tc>
        <w:tc>
          <w:tcPr>
            <w:tcW w:w="8010" w:type="dxa"/>
          </w:tcPr>
          <w:p w14:paraId="7F883B55" w14:textId="1E76797D" w:rsidR="002027FF" w:rsidRPr="00B55408" w:rsidRDefault="6B698FF8" w:rsidP="00B55408">
            <w:pPr>
              <w:pStyle w:val="ListParagraph"/>
              <w:numPr>
                <w:ilvl w:val="0"/>
                <w:numId w:val="2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7E4860EE">
              <w:rPr>
                <w:rFonts w:ascii="AGShowYourDangWork" w:hAnsi="AGShowYourDangWork"/>
                <w:sz w:val="28"/>
                <w:szCs w:val="28"/>
              </w:rPr>
              <w:t>The j</w:t>
            </w:r>
            <w:r w:rsidR="00DF72F7" w:rsidRPr="7E4860EE">
              <w:rPr>
                <w:rFonts w:ascii="AGShowYourDangWork" w:hAnsi="AGShowYourDangWork"/>
                <w:sz w:val="28"/>
                <w:szCs w:val="28"/>
              </w:rPr>
              <w:t>ello that holds fruits in place</w:t>
            </w:r>
          </w:p>
        </w:tc>
      </w:tr>
      <w:tr w:rsidR="002027FF" w14:paraId="38E347A0" w14:textId="77777777" w:rsidTr="7E4860EE">
        <w:tc>
          <w:tcPr>
            <w:tcW w:w="2790" w:type="dxa"/>
          </w:tcPr>
          <w:p w14:paraId="012DA5AC" w14:textId="28C575F6" w:rsidR="002027FF" w:rsidRPr="00B55408" w:rsidRDefault="002027FF" w:rsidP="002027FF">
            <w:pPr>
              <w:pStyle w:val="ListParagraph"/>
              <w:numPr>
                <w:ilvl w:val="0"/>
                <w:numId w:val="1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Cytoplasm</w:t>
            </w:r>
          </w:p>
        </w:tc>
        <w:tc>
          <w:tcPr>
            <w:tcW w:w="270" w:type="dxa"/>
          </w:tcPr>
          <w:p w14:paraId="4F3962A4" w14:textId="77777777" w:rsidR="002027FF" w:rsidRDefault="002027FF" w:rsidP="00C839B2">
            <w:pPr>
              <w:rPr>
                <w:rFonts w:ascii="AGShowYourDangWork" w:hAnsi="AGShowYourDangWork"/>
              </w:rPr>
            </w:pPr>
          </w:p>
        </w:tc>
        <w:tc>
          <w:tcPr>
            <w:tcW w:w="8010" w:type="dxa"/>
          </w:tcPr>
          <w:p w14:paraId="678A1F65" w14:textId="406C3A90" w:rsidR="002027FF" w:rsidRPr="00B55408" w:rsidRDefault="002027FF" w:rsidP="00B55408">
            <w:pPr>
              <w:pStyle w:val="ListParagraph"/>
              <w:numPr>
                <w:ilvl w:val="0"/>
                <w:numId w:val="2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The boss of a business, the person in charge</w:t>
            </w:r>
          </w:p>
        </w:tc>
      </w:tr>
      <w:tr w:rsidR="002027FF" w14:paraId="241372D6" w14:textId="77777777" w:rsidTr="7E4860EE">
        <w:tc>
          <w:tcPr>
            <w:tcW w:w="2790" w:type="dxa"/>
          </w:tcPr>
          <w:p w14:paraId="41B9F63D" w14:textId="7747B096" w:rsidR="002027FF" w:rsidRPr="00B55408" w:rsidRDefault="002027FF" w:rsidP="002027FF">
            <w:pPr>
              <w:pStyle w:val="ListParagraph"/>
              <w:numPr>
                <w:ilvl w:val="0"/>
                <w:numId w:val="1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Vacuole</w:t>
            </w:r>
          </w:p>
        </w:tc>
        <w:tc>
          <w:tcPr>
            <w:tcW w:w="270" w:type="dxa"/>
          </w:tcPr>
          <w:p w14:paraId="16284779" w14:textId="77777777" w:rsidR="002027FF" w:rsidRDefault="002027FF" w:rsidP="00C839B2">
            <w:pPr>
              <w:rPr>
                <w:rFonts w:ascii="AGShowYourDangWork" w:hAnsi="AGShowYourDangWork"/>
              </w:rPr>
            </w:pPr>
          </w:p>
        </w:tc>
        <w:tc>
          <w:tcPr>
            <w:tcW w:w="8010" w:type="dxa"/>
          </w:tcPr>
          <w:p w14:paraId="224AA11C" w14:textId="341BC6B9" w:rsidR="002027FF" w:rsidRPr="00B55408" w:rsidRDefault="002027FF" w:rsidP="00B55408">
            <w:pPr>
              <w:pStyle w:val="ListParagraph"/>
              <w:numPr>
                <w:ilvl w:val="0"/>
                <w:numId w:val="2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The bricks in a house that keep it sturdy</w:t>
            </w:r>
          </w:p>
        </w:tc>
      </w:tr>
      <w:tr w:rsidR="002027FF" w14:paraId="24FCBAD9" w14:textId="77777777" w:rsidTr="7E4860EE">
        <w:tc>
          <w:tcPr>
            <w:tcW w:w="2790" w:type="dxa"/>
          </w:tcPr>
          <w:p w14:paraId="06D4639E" w14:textId="6076A56E" w:rsidR="002027FF" w:rsidRPr="00B55408" w:rsidRDefault="002027FF" w:rsidP="002027FF">
            <w:pPr>
              <w:pStyle w:val="ListParagraph"/>
              <w:numPr>
                <w:ilvl w:val="0"/>
                <w:numId w:val="1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Nucleus</w:t>
            </w:r>
          </w:p>
        </w:tc>
        <w:tc>
          <w:tcPr>
            <w:tcW w:w="270" w:type="dxa"/>
          </w:tcPr>
          <w:p w14:paraId="1CFE60B8" w14:textId="77777777" w:rsidR="002027FF" w:rsidRDefault="002027FF" w:rsidP="00C839B2">
            <w:pPr>
              <w:rPr>
                <w:rFonts w:ascii="AGShowYourDangWork" w:hAnsi="AGShowYourDangWork"/>
              </w:rPr>
            </w:pPr>
          </w:p>
        </w:tc>
        <w:tc>
          <w:tcPr>
            <w:tcW w:w="8010" w:type="dxa"/>
          </w:tcPr>
          <w:p w14:paraId="65D12EC9" w14:textId="725280B7" w:rsidR="002027FF" w:rsidRPr="00B55408" w:rsidRDefault="002027FF" w:rsidP="00B55408">
            <w:pPr>
              <w:pStyle w:val="ListParagraph"/>
              <w:numPr>
                <w:ilvl w:val="0"/>
                <w:numId w:val="2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A chef, making delicious food</w:t>
            </w:r>
          </w:p>
        </w:tc>
      </w:tr>
      <w:tr w:rsidR="002027FF" w14:paraId="4294D8E6" w14:textId="77777777" w:rsidTr="7E4860EE">
        <w:tc>
          <w:tcPr>
            <w:tcW w:w="2790" w:type="dxa"/>
          </w:tcPr>
          <w:p w14:paraId="10944011" w14:textId="45669471" w:rsidR="002027FF" w:rsidRPr="00B55408" w:rsidRDefault="002027FF" w:rsidP="002027FF">
            <w:pPr>
              <w:pStyle w:val="ListParagraph"/>
              <w:numPr>
                <w:ilvl w:val="0"/>
                <w:numId w:val="1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Chloroplast</w:t>
            </w:r>
          </w:p>
        </w:tc>
        <w:tc>
          <w:tcPr>
            <w:tcW w:w="270" w:type="dxa"/>
          </w:tcPr>
          <w:p w14:paraId="226A97B5" w14:textId="77777777" w:rsidR="002027FF" w:rsidRDefault="002027FF" w:rsidP="00C839B2">
            <w:pPr>
              <w:rPr>
                <w:rFonts w:ascii="AGShowYourDangWork" w:hAnsi="AGShowYourDangWork"/>
              </w:rPr>
            </w:pPr>
          </w:p>
        </w:tc>
        <w:tc>
          <w:tcPr>
            <w:tcW w:w="8010" w:type="dxa"/>
          </w:tcPr>
          <w:p w14:paraId="6E4AB1D3" w14:textId="443ACF52" w:rsidR="002027FF" w:rsidRPr="00B55408" w:rsidRDefault="002027FF" w:rsidP="00B55408">
            <w:pPr>
              <w:pStyle w:val="ListParagraph"/>
              <w:numPr>
                <w:ilvl w:val="0"/>
                <w:numId w:val="2"/>
              </w:numPr>
              <w:rPr>
                <w:rFonts w:ascii="AGShowYourDangWork" w:hAnsi="AGShowYourDangWork"/>
                <w:sz w:val="28"/>
                <w:szCs w:val="28"/>
              </w:rPr>
            </w:pPr>
            <w:r w:rsidRPr="00B55408">
              <w:rPr>
                <w:rFonts w:ascii="AGShowYourDangWork" w:hAnsi="AGShowYourDangWork"/>
                <w:sz w:val="28"/>
                <w:szCs w:val="28"/>
              </w:rPr>
              <w:t>A bodyguard that decides who goes in an out of a building</w:t>
            </w:r>
          </w:p>
        </w:tc>
      </w:tr>
    </w:tbl>
    <w:p w14:paraId="478DA4E3" w14:textId="77777777" w:rsidR="002027FF" w:rsidRDefault="002027FF" w:rsidP="00C839B2">
      <w:pPr>
        <w:rPr>
          <w:rFonts w:ascii="AGShowYourDangWork" w:hAnsi="AGShowYourDangWork"/>
        </w:rPr>
      </w:pPr>
    </w:p>
    <w:p w14:paraId="751ABEF5" w14:textId="77777777" w:rsidR="00B55408" w:rsidRDefault="00B55408" w:rsidP="00C839B2">
      <w:pPr>
        <w:rPr>
          <w:rFonts w:ascii="AGShowYourDangWork" w:hAnsi="AGShowYourDangWork"/>
          <w:u w:val="single"/>
        </w:rPr>
      </w:pPr>
    </w:p>
    <w:p w14:paraId="4BF015E7" w14:textId="77777777" w:rsidR="00B55408" w:rsidRDefault="00B55408" w:rsidP="00C839B2">
      <w:pPr>
        <w:rPr>
          <w:rFonts w:ascii="AGShowYourDangWork" w:hAnsi="AGShowYourDangWork"/>
          <w:u w:val="single"/>
        </w:rPr>
      </w:pPr>
    </w:p>
    <w:p w14:paraId="2A604626" w14:textId="692C7B06" w:rsidR="7A527928" w:rsidRDefault="7A527928" w:rsidP="7A527928">
      <w:pPr>
        <w:rPr>
          <w:rFonts w:ascii="AGShowYourDangWork" w:hAnsi="AGShowYourDangWork"/>
          <w:u w:val="single"/>
        </w:rPr>
      </w:pPr>
    </w:p>
    <w:p w14:paraId="08390C73" w14:textId="73269DBB" w:rsidR="7A527928" w:rsidRDefault="7A527928" w:rsidP="7A527928">
      <w:pPr>
        <w:rPr>
          <w:rFonts w:ascii="AGShowYourDangWork" w:hAnsi="AGShowYourDangWork"/>
          <w:u w:val="single"/>
        </w:rPr>
      </w:pPr>
    </w:p>
    <w:p w14:paraId="33C67E36" w14:textId="5664E686" w:rsidR="7A527928" w:rsidRDefault="7A527928" w:rsidP="7A527928">
      <w:pPr>
        <w:rPr>
          <w:rFonts w:ascii="AGShowYourDangWork" w:hAnsi="AGShowYourDangWork"/>
          <w:u w:val="single"/>
        </w:rPr>
      </w:pPr>
    </w:p>
    <w:p w14:paraId="10EE3DD5" w14:textId="77777777" w:rsidR="00B55408" w:rsidRDefault="00B55408" w:rsidP="00C839B2">
      <w:pPr>
        <w:rPr>
          <w:rFonts w:ascii="AGShowYourDangWork" w:hAnsi="AGShowYourDangWork"/>
          <w:u w:val="single"/>
        </w:rPr>
      </w:pPr>
    </w:p>
    <w:p w14:paraId="4C574BDC" w14:textId="6DE83A7C" w:rsidR="13F3270A" w:rsidRPr="00400B2E" w:rsidRDefault="00B55408" w:rsidP="7A527928">
      <w:pPr>
        <w:rPr>
          <w:rFonts w:ascii="AGShowYourDangWork" w:hAnsi="AGShowYourDangWork"/>
          <w:u w:val="single"/>
        </w:rPr>
      </w:pPr>
      <w:r w:rsidRPr="7A527928">
        <w:rPr>
          <w:rFonts w:ascii="AGShowYourDangWork" w:hAnsi="AGShowYourDangWork"/>
          <w:u w:val="single"/>
        </w:rPr>
        <w:lastRenderedPageBreak/>
        <w:t>Part 3: Multiple Choice</w:t>
      </w:r>
      <w:r w:rsidR="13F3270A">
        <w:rPr>
          <w:noProof/>
        </w:rPr>
        <w:drawing>
          <wp:inline distT="0" distB="0" distL="0" distR="0" wp14:anchorId="7568D406" wp14:editId="400C2205">
            <wp:extent cx="6326107" cy="5324478"/>
            <wp:effectExtent l="0" t="0" r="0" b="0"/>
            <wp:docPr id="101995729" name="Picture 101995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107" cy="532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532">
        <w:rPr>
          <w:noProof/>
        </w:rPr>
        <w:drawing>
          <wp:inline distT="0" distB="0" distL="0" distR="0" wp14:anchorId="43598935" wp14:editId="4428D8F8">
            <wp:extent cx="6010275" cy="1738365"/>
            <wp:effectExtent l="0" t="0" r="0" b="0"/>
            <wp:docPr id="26483921" name="Picture 2648392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83921" name="Picture 26483921" descr="A white background with black 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070" cy="17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F3270A">
        <w:rPr>
          <w:noProof/>
        </w:rPr>
        <w:lastRenderedPageBreak/>
        <w:drawing>
          <wp:inline distT="0" distB="0" distL="0" distR="0" wp14:anchorId="5202FBB4" wp14:editId="021D432A">
            <wp:extent cx="6810374" cy="2965351"/>
            <wp:effectExtent l="0" t="0" r="0" b="0"/>
            <wp:docPr id="8733993" name="Picture 873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4" cy="296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3F3270A">
        <w:rPr>
          <w:noProof/>
        </w:rPr>
        <w:drawing>
          <wp:inline distT="0" distB="0" distL="0" distR="0" wp14:anchorId="54AA8A50" wp14:editId="6D405C75">
            <wp:extent cx="6597030" cy="3449697"/>
            <wp:effectExtent l="0" t="0" r="0" b="0"/>
            <wp:docPr id="921690376" name="Picture 921690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030" cy="344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532" w:rsidRPr="00050532">
        <w:rPr>
          <w:rFonts w:ascii="AGShowYourDangWork" w:hAnsi="AGShowYourDangWork"/>
          <w:u w:val="single"/>
        </w:rPr>
        <w:drawing>
          <wp:inline distT="0" distB="0" distL="0" distR="0" wp14:anchorId="1C76E8CE" wp14:editId="38D9672C">
            <wp:extent cx="3617407" cy="2381954"/>
            <wp:effectExtent l="0" t="0" r="2540" b="0"/>
            <wp:docPr id="467028244" name="Picture 1" descr="A diagram of a ce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028244" name="Picture 1" descr="A diagram of a cell&#10;&#10;Description automatically generated"/>
                    <pic:cNvPicPr/>
                  </pic:nvPicPr>
                  <pic:blipFill rotWithShape="1">
                    <a:blip r:embed="rId14"/>
                    <a:srcRect b="2454"/>
                    <a:stretch/>
                  </pic:blipFill>
                  <pic:spPr bwMode="auto">
                    <a:xfrm>
                      <a:off x="0" y="0"/>
                      <a:ext cx="3624818" cy="2386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0532" w:rsidRPr="00050532">
        <w:rPr>
          <w:rFonts w:ascii="AGShowYourDangWork" w:hAnsi="AGShowYourDangWork"/>
          <w:u w:val="single"/>
        </w:rPr>
        <w:drawing>
          <wp:inline distT="0" distB="0" distL="0" distR="0" wp14:anchorId="011895DF" wp14:editId="669E3050">
            <wp:extent cx="3206254" cy="1861946"/>
            <wp:effectExtent l="0" t="0" r="0" b="5080"/>
            <wp:docPr id="1640987089" name="Picture 1" descr="A whit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987089" name="Picture 1" descr="A white text on a white background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0950" cy="187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9FB7E" w14:textId="29E2C769" w:rsidR="7A527928" w:rsidRDefault="7A527928" w:rsidP="7A527928"/>
    <w:p w14:paraId="2994AC23" w14:textId="6E1869DF" w:rsidR="0023078B" w:rsidRDefault="0023078B" w:rsidP="00050532">
      <w:pPr>
        <w:rPr>
          <w:rFonts w:ascii="AGShowYourDangWork" w:hAnsi="AGShowYourDangWork"/>
        </w:rPr>
      </w:pPr>
      <w:r>
        <w:rPr>
          <w:rFonts w:ascii="AGShowYourDangWork" w:hAnsi="AGShowYourDangWork"/>
        </w:rPr>
        <w:t>Part A: Sort the following information from the chart below into two categories: Microorganisms that are beneficial, and Microorganisms that are harmful. Be sure to use all the microorganisms in the chart.</w:t>
      </w:r>
    </w:p>
    <w:tbl>
      <w:tblPr>
        <w:tblStyle w:val="TableGrid"/>
        <w:tblpPr w:leftFromText="180" w:rightFromText="180" w:vertAnchor="text" w:horzAnchor="margin" w:tblpXSpec="center" w:tblpY="122"/>
        <w:tblW w:w="0" w:type="auto"/>
        <w:jc w:val="center"/>
        <w:tblLook w:val="04A0" w:firstRow="1" w:lastRow="0" w:firstColumn="1" w:lastColumn="0" w:noHBand="0" w:noVBand="1"/>
      </w:tblPr>
      <w:tblGrid>
        <w:gridCol w:w="2922"/>
        <w:gridCol w:w="2922"/>
      </w:tblGrid>
      <w:tr w:rsidR="0023078B" w14:paraId="1C23CC4E" w14:textId="77777777" w:rsidTr="00400B2E">
        <w:trPr>
          <w:trHeight w:val="712"/>
          <w:jc w:val="center"/>
        </w:trPr>
        <w:tc>
          <w:tcPr>
            <w:tcW w:w="2922" w:type="dxa"/>
            <w:shd w:val="clear" w:color="auto" w:fill="D9D9D9" w:themeFill="background1" w:themeFillShade="D9"/>
          </w:tcPr>
          <w:p w14:paraId="74463051" w14:textId="36E2859D" w:rsidR="0023078B" w:rsidRPr="0023078B" w:rsidRDefault="0023078B" w:rsidP="0023078B">
            <w:pPr>
              <w:jc w:val="center"/>
              <w:rPr>
                <w:rFonts w:ascii="AGShowYourDangWork" w:hAnsi="AGShowYourDangWork"/>
                <w:sz w:val="32"/>
                <w:szCs w:val="32"/>
              </w:rPr>
            </w:pPr>
            <w:r w:rsidRPr="0023078B">
              <w:rPr>
                <w:rFonts w:ascii="AGShowYourDangWork" w:hAnsi="AGShowYourDangWork"/>
                <w:sz w:val="32"/>
                <w:szCs w:val="32"/>
              </w:rPr>
              <w:t>Beneficial Microorganisms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14:paraId="43B89B1F" w14:textId="6DF7DB39" w:rsidR="0023078B" w:rsidRPr="0023078B" w:rsidRDefault="0023078B" w:rsidP="0023078B">
            <w:pPr>
              <w:jc w:val="center"/>
              <w:rPr>
                <w:rFonts w:ascii="AGShowYourDangWork" w:hAnsi="AGShowYourDangWork"/>
                <w:sz w:val="32"/>
                <w:szCs w:val="32"/>
              </w:rPr>
            </w:pPr>
            <w:r w:rsidRPr="0023078B">
              <w:rPr>
                <w:rFonts w:ascii="AGShowYourDangWork" w:hAnsi="AGShowYourDangWork"/>
                <w:sz w:val="32"/>
                <w:szCs w:val="32"/>
              </w:rPr>
              <w:t>Harmful Microorganisms</w:t>
            </w:r>
          </w:p>
        </w:tc>
      </w:tr>
      <w:tr w:rsidR="0023078B" w14:paraId="242B0D3E" w14:textId="77777777" w:rsidTr="00400B2E">
        <w:trPr>
          <w:trHeight w:val="712"/>
          <w:jc w:val="center"/>
        </w:trPr>
        <w:tc>
          <w:tcPr>
            <w:tcW w:w="2922" w:type="dxa"/>
          </w:tcPr>
          <w:p w14:paraId="5BDA67A2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  <w:p w14:paraId="33A14C2B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  <w:p w14:paraId="1DBEF12D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  <w:p w14:paraId="7747C5E6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  <w:p w14:paraId="2219D77A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  <w:p w14:paraId="518E0376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  <w:p w14:paraId="1D5CFAF3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  <w:p w14:paraId="03A17A16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  <w:p w14:paraId="640B3823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  <w:p w14:paraId="4209341B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  <w:p w14:paraId="24619039" w14:textId="1D758F5A" w:rsidR="0023078B" w:rsidRDefault="0023078B" w:rsidP="0023078B">
            <w:pPr>
              <w:rPr>
                <w:rFonts w:ascii="AGShowYourDangWork" w:hAnsi="AGShowYourDangWork"/>
              </w:rPr>
            </w:pPr>
          </w:p>
        </w:tc>
        <w:tc>
          <w:tcPr>
            <w:tcW w:w="2922" w:type="dxa"/>
          </w:tcPr>
          <w:p w14:paraId="4DE6A3E9" w14:textId="77777777" w:rsidR="0023078B" w:rsidRDefault="0023078B" w:rsidP="0023078B">
            <w:pPr>
              <w:rPr>
                <w:rFonts w:ascii="AGShowYourDangWork" w:hAnsi="AGShowYourDangWork"/>
              </w:rPr>
            </w:pPr>
          </w:p>
        </w:tc>
      </w:tr>
    </w:tbl>
    <w:p w14:paraId="7E3B7125" w14:textId="1A8E97CE" w:rsidR="1620C8D9" w:rsidRDefault="1620C8D9"/>
    <w:p w14:paraId="7059A6C1" w14:textId="53230F53" w:rsidR="0023078B" w:rsidRDefault="4838E1A2" w:rsidP="7A527928">
      <w:pPr>
        <w:jc w:val="center"/>
        <w:rPr>
          <w:rFonts w:ascii="AGShowYourDangWork" w:hAnsi="AGShowYourDangWork"/>
        </w:rPr>
      </w:pPr>
      <w:r>
        <w:rPr>
          <w:noProof/>
        </w:rPr>
        <w:drawing>
          <wp:inline distT="0" distB="0" distL="0" distR="0" wp14:anchorId="25199B96" wp14:editId="08C33479">
            <wp:extent cx="2857899" cy="2667372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899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5AC4A" w14:textId="14CFFF3A" w:rsidR="0023078B" w:rsidRDefault="0023078B" w:rsidP="7A527928">
      <w:pPr>
        <w:rPr>
          <w:rFonts w:ascii="AGShowYourDangWork" w:hAnsi="AGShowYourDangWork"/>
        </w:rPr>
      </w:pPr>
      <w:r w:rsidRPr="7A527928">
        <w:rPr>
          <w:rFonts w:ascii="AGShowYourDangWork" w:hAnsi="AGShowYourDangWork"/>
        </w:rPr>
        <w:t xml:space="preserve">Part B: Choose two </w:t>
      </w:r>
      <w:r w:rsidR="002027FF" w:rsidRPr="7A527928">
        <w:rPr>
          <w:rFonts w:ascii="AGShowYourDangWork" w:hAnsi="AGShowYourDangWork"/>
        </w:rPr>
        <w:t>microorganisms</w:t>
      </w:r>
      <w:r w:rsidRPr="7A527928">
        <w:rPr>
          <w:rFonts w:ascii="AGShowYourDangWork" w:hAnsi="AGShowYourDangWork"/>
        </w:rPr>
        <w:t xml:space="preserve"> from the previous chart. Explain in complete sentences how these microorganisms are either helpful or harmful, using details from the chart as evidence. Be sure to write your response </w:t>
      </w:r>
      <w:r w:rsidR="40DB75FD" w:rsidRPr="7A527928">
        <w:rPr>
          <w:rFonts w:ascii="AGShowYourDangWork" w:hAnsi="AGShowYourDangWork"/>
        </w:rPr>
        <w:t xml:space="preserve">by </w:t>
      </w:r>
      <w:r w:rsidR="40DB75FD" w:rsidRPr="7A527928">
        <w:rPr>
          <w:rFonts w:ascii="AGShowYourDangWork" w:hAnsi="AGShowYourDangWork"/>
          <w:b/>
          <w:bCs/>
        </w:rPr>
        <w:t xml:space="preserve">restating, answering, and proving. </w:t>
      </w:r>
    </w:p>
    <w:p w14:paraId="62B7BD8A" w14:textId="08DC7CB0" w:rsidR="0023078B" w:rsidRDefault="0023078B" w:rsidP="0023078B">
      <w:pPr>
        <w:jc w:val="center"/>
        <w:rPr>
          <w:rFonts w:ascii="Cambria" w:hAnsi="Cambria"/>
          <w:sz w:val="32"/>
          <w:szCs w:val="32"/>
        </w:rPr>
      </w:pPr>
      <w:r w:rsidRPr="0023078B">
        <w:rPr>
          <w:rFonts w:ascii="Cambria" w:hAnsi="Cambri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81228" w14:textId="03CD2E13" w:rsidR="002027FF" w:rsidRDefault="002027FF" w:rsidP="0023078B">
      <w:pPr>
        <w:jc w:val="center"/>
        <w:rPr>
          <w:rFonts w:ascii="Cambria" w:hAnsi="Cambria"/>
          <w:sz w:val="32"/>
          <w:szCs w:val="32"/>
        </w:rPr>
      </w:pPr>
    </w:p>
    <w:p w14:paraId="5D8B5445" w14:textId="232A8606" w:rsidR="002027FF" w:rsidRPr="00050532" w:rsidRDefault="400C2205" w:rsidP="002027FF">
      <w:r>
        <w:br w:type="page"/>
      </w:r>
      <w:r w:rsidR="002027FF" w:rsidRPr="002027FF">
        <w:rPr>
          <w:rFonts w:ascii="AGShowYourDangWork" w:hAnsi="AGShowYourDangWork"/>
          <w:u w:val="single"/>
        </w:rPr>
        <w:lastRenderedPageBreak/>
        <w:t>Part 4: Creating a Model</w:t>
      </w:r>
    </w:p>
    <w:p w14:paraId="5F9DA1A5" w14:textId="0108A34A" w:rsidR="002027FF" w:rsidRDefault="002027FF" w:rsidP="002027FF">
      <w:pPr>
        <w:rPr>
          <w:rFonts w:ascii="AGShowYourDangWork" w:hAnsi="AGShowYourDangWork"/>
        </w:rPr>
      </w:pPr>
      <w:r>
        <w:rPr>
          <w:rFonts w:ascii="AGShowYourDangWork" w:hAnsi="AGShowYourDangWork"/>
        </w:rPr>
        <w:t xml:space="preserve">In the space provided below, draw and label a model of a plant cell and an animal cell. Be sure to draw and label all </w:t>
      </w:r>
      <w:r w:rsidR="00B55408">
        <w:rPr>
          <w:rFonts w:ascii="AGShowYourDangWork" w:hAnsi="AGShowYourDangWork"/>
        </w:rPr>
        <w:t xml:space="preserve">of </w:t>
      </w:r>
      <w:r>
        <w:rPr>
          <w:rFonts w:ascii="AGShowYourDangWork" w:hAnsi="AGShowYourDangWork"/>
        </w:rPr>
        <w:t>the following organelles:</w:t>
      </w:r>
    </w:p>
    <w:tbl>
      <w:tblPr>
        <w:tblStyle w:val="TableGrid"/>
        <w:tblW w:w="10837" w:type="dxa"/>
        <w:tblLook w:val="04A0" w:firstRow="1" w:lastRow="0" w:firstColumn="1" w:lastColumn="0" w:noHBand="0" w:noVBand="1"/>
      </w:tblPr>
      <w:tblGrid>
        <w:gridCol w:w="1335"/>
        <w:gridCol w:w="2064"/>
        <w:gridCol w:w="1665"/>
        <w:gridCol w:w="354"/>
        <w:gridCol w:w="2010"/>
        <w:gridCol w:w="3409"/>
      </w:tblGrid>
      <w:tr w:rsidR="002027FF" w14:paraId="385660E4" w14:textId="77777777" w:rsidTr="7A527928">
        <w:trPr>
          <w:trHeight w:val="689"/>
        </w:trPr>
        <w:tc>
          <w:tcPr>
            <w:tcW w:w="1335" w:type="dxa"/>
          </w:tcPr>
          <w:p w14:paraId="3D4F11AE" w14:textId="77777777" w:rsidR="002027FF" w:rsidRPr="00EC6912" w:rsidRDefault="002027FF" w:rsidP="00207785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 w:rsidRPr="00EC6912">
              <w:rPr>
                <w:rFonts w:ascii="AGShowYourDangWork" w:hAnsi="AGShowYourDangWork"/>
                <w:sz w:val="28"/>
                <w:szCs w:val="28"/>
              </w:rPr>
              <w:t>Cell Wall</w:t>
            </w:r>
          </w:p>
        </w:tc>
        <w:tc>
          <w:tcPr>
            <w:tcW w:w="2064" w:type="dxa"/>
          </w:tcPr>
          <w:p w14:paraId="1D6618C7" w14:textId="77777777" w:rsidR="002027FF" w:rsidRPr="00EC6912" w:rsidRDefault="002027FF" w:rsidP="00207785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 w:rsidRPr="00EC6912">
              <w:rPr>
                <w:rFonts w:ascii="AGShowYourDangWork" w:hAnsi="AGShowYourDangWork"/>
                <w:sz w:val="28"/>
                <w:szCs w:val="28"/>
              </w:rPr>
              <w:t>Cell Membrane</w:t>
            </w:r>
          </w:p>
        </w:tc>
        <w:tc>
          <w:tcPr>
            <w:tcW w:w="1665" w:type="dxa"/>
          </w:tcPr>
          <w:p w14:paraId="70D15897" w14:textId="77777777" w:rsidR="002027FF" w:rsidRPr="00EC6912" w:rsidRDefault="002027FF" w:rsidP="00207785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 w:rsidRPr="00EC6912">
              <w:rPr>
                <w:rFonts w:ascii="AGShowYourDangWork" w:hAnsi="AGShowYourDangWork"/>
                <w:sz w:val="28"/>
                <w:szCs w:val="28"/>
              </w:rPr>
              <w:t>Cytoplasm</w:t>
            </w:r>
          </w:p>
        </w:tc>
        <w:tc>
          <w:tcPr>
            <w:tcW w:w="2364" w:type="dxa"/>
            <w:gridSpan w:val="2"/>
          </w:tcPr>
          <w:p w14:paraId="2A4091F1" w14:textId="77777777" w:rsidR="002027FF" w:rsidRPr="00EC6912" w:rsidRDefault="002027FF" w:rsidP="00207785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 w:rsidRPr="00EC6912">
              <w:rPr>
                <w:rFonts w:ascii="AGShowYourDangWork" w:hAnsi="AGShowYourDangWork"/>
                <w:sz w:val="28"/>
                <w:szCs w:val="28"/>
              </w:rPr>
              <w:t>Nucleus</w:t>
            </w:r>
          </w:p>
        </w:tc>
        <w:tc>
          <w:tcPr>
            <w:tcW w:w="3409" w:type="dxa"/>
          </w:tcPr>
          <w:p w14:paraId="0A2B9269" w14:textId="77777777" w:rsidR="002027FF" w:rsidRPr="00EC6912" w:rsidRDefault="002027FF" w:rsidP="00207785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 w:rsidRPr="00EC6912">
              <w:rPr>
                <w:rFonts w:ascii="AGShowYourDangWork" w:hAnsi="AGShowYourDangWork"/>
                <w:sz w:val="28"/>
                <w:szCs w:val="28"/>
              </w:rPr>
              <w:t>Chloroplast</w:t>
            </w:r>
          </w:p>
        </w:tc>
      </w:tr>
      <w:tr w:rsidR="002027FF" w14:paraId="542730F1" w14:textId="77777777" w:rsidTr="7A527928">
        <w:trPr>
          <w:trHeight w:val="6389"/>
        </w:trPr>
        <w:tc>
          <w:tcPr>
            <w:tcW w:w="5418" w:type="dxa"/>
            <w:gridSpan w:val="4"/>
          </w:tcPr>
          <w:p w14:paraId="64CFD7C7" w14:textId="232541B5" w:rsidR="002027FF" w:rsidRPr="00EC6912" w:rsidRDefault="00322214" w:rsidP="00207785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>
              <w:rPr>
                <w:rFonts w:ascii="AGShowYourDangWork" w:hAnsi="AGShowYourDangWork"/>
                <w:sz w:val="28"/>
                <w:szCs w:val="28"/>
              </w:rPr>
              <w:t>Animal</w:t>
            </w:r>
            <w:r w:rsidR="002027FF" w:rsidRPr="00EC6912">
              <w:rPr>
                <w:rFonts w:ascii="AGShowYourDangWork" w:hAnsi="AGShowYourDangWork"/>
                <w:sz w:val="28"/>
                <w:szCs w:val="28"/>
              </w:rPr>
              <w:t xml:space="preserve"> Cell</w:t>
            </w:r>
          </w:p>
        </w:tc>
        <w:tc>
          <w:tcPr>
            <w:tcW w:w="5419" w:type="dxa"/>
            <w:gridSpan w:val="2"/>
          </w:tcPr>
          <w:p w14:paraId="1495DC0A" w14:textId="621FB1CE" w:rsidR="002027FF" w:rsidRPr="00EC6912" w:rsidRDefault="00322214" w:rsidP="00207785">
            <w:pPr>
              <w:jc w:val="center"/>
              <w:rPr>
                <w:rFonts w:ascii="AGShowYourDangWork" w:hAnsi="AGShowYourDangWork"/>
                <w:sz w:val="28"/>
                <w:szCs w:val="28"/>
              </w:rPr>
            </w:pPr>
            <w:r>
              <w:rPr>
                <w:rFonts w:ascii="AGShowYourDangWork" w:hAnsi="AGShowYourDangWork"/>
                <w:sz w:val="28"/>
                <w:szCs w:val="28"/>
              </w:rPr>
              <w:t>Plant</w:t>
            </w:r>
            <w:r w:rsidR="002027FF" w:rsidRPr="00EC6912">
              <w:rPr>
                <w:rFonts w:ascii="AGShowYourDangWork" w:hAnsi="AGShowYourDangWork"/>
                <w:sz w:val="28"/>
                <w:szCs w:val="28"/>
              </w:rPr>
              <w:t xml:space="preserve"> Cell</w:t>
            </w:r>
          </w:p>
        </w:tc>
      </w:tr>
    </w:tbl>
    <w:p w14:paraId="716D4273" w14:textId="77777777" w:rsidR="002027FF" w:rsidRPr="0023078B" w:rsidRDefault="002027FF" w:rsidP="0023078B">
      <w:pPr>
        <w:jc w:val="center"/>
        <w:rPr>
          <w:rFonts w:ascii="Cambria" w:hAnsi="Cambria"/>
          <w:sz w:val="32"/>
          <w:szCs w:val="32"/>
        </w:rPr>
      </w:pPr>
    </w:p>
    <w:sectPr w:rsidR="002027FF" w:rsidRPr="0023078B" w:rsidSect="00C839B2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8973" w14:textId="77777777" w:rsidR="00E95C33" w:rsidRDefault="00E95C33" w:rsidP="00C839B2">
      <w:pPr>
        <w:spacing w:after="0" w:line="240" w:lineRule="auto"/>
      </w:pPr>
      <w:r>
        <w:separator/>
      </w:r>
    </w:p>
  </w:endnote>
  <w:endnote w:type="continuationSeparator" w:id="0">
    <w:p w14:paraId="26F8EE3A" w14:textId="77777777" w:rsidR="00E95C33" w:rsidRDefault="00E95C33" w:rsidP="00C839B2">
      <w:pPr>
        <w:spacing w:after="0" w:line="240" w:lineRule="auto"/>
      </w:pPr>
      <w:r>
        <w:continuationSeparator/>
      </w:r>
    </w:p>
  </w:endnote>
  <w:endnote w:type="continuationNotice" w:id="1">
    <w:p w14:paraId="157FD526" w14:textId="77777777" w:rsidR="00E95C33" w:rsidRDefault="00E95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ShowYourDangWork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E6321" w14:textId="77777777" w:rsidR="00E95C33" w:rsidRDefault="00E95C33" w:rsidP="00C839B2">
      <w:pPr>
        <w:spacing w:after="0" w:line="240" w:lineRule="auto"/>
      </w:pPr>
      <w:r>
        <w:separator/>
      </w:r>
    </w:p>
  </w:footnote>
  <w:footnote w:type="continuationSeparator" w:id="0">
    <w:p w14:paraId="5B34489D" w14:textId="77777777" w:rsidR="00E95C33" w:rsidRDefault="00E95C33" w:rsidP="00C839B2">
      <w:pPr>
        <w:spacing w:after="0" w:line="240" w:lineRule="auto"/>
      </w:pPr>
      <w:r>
        <w:continuationSeparator/>
      </w:r>
    </w:p>
  </w:footnote>
  <w:footnote w:type="continuationNotice" w:id="1">
    <w:p w14:paraId="4A0DB43B" w14:textId="77777777" w:rsidR="00E95C33" w:rsidRDefault="00E95C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9FF7" w14:textId="6D485835" w:rsidR="00C839B2" w:rsidRPr="00C839B2" w:rsidRDefault="00C839B2">
    <w:pPr>
      <w:pStyle w:val="Header"/>
      <w:rPr>
        <w:rFonts w:ascii="AGShowYourDangWork" w:hAnsi="AGShowYourDangWork"/>
      </w:rPr>
    </w:pPr>
    <w:r w:rsidRPr="00C839B2">
      <w:rPr>
        <w:rFonts w:ascii="AGShowYourDangWork" w:hAnsi="AGShowYourDangWork"/>
      </w:rPr>
      <w:t>Name:</w:t>
    </w:r>
    <w:r w:rsidRPr="00C839B2">
      <w:rPr>
        <w:rFonts w:ascii="AGShowYourDangWork" w:hAnsi="AGShowYourDangWork"/>
      </w:rPr>
      <w:tab/>
    </w:r>
    <w:r w:rsidRPr="00C839B2">
      <w:rPr>
        <w:rFonts w:ascii="AGShowYourDangWork" w:hAnsi="AGShowYourDangWork"/>
      </w:rPr>
      <w:tab/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1D1"/>
    <w:multiLevelType w:val="hybridMultilevel"/>
    <w:tmpl w:val="DEC23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F01"/>
    <w:multiLevelType w:val="hybridMultilevel"/>
    <w:tmpl w:val="C046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969545">
    <w:abstractNumId w:val="0"/>
  </w:num>
  <w:num w:numId="2" w16cid:durableId="1148668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B2"/>
    <w:rsid w:val="00050532"/>
    <w:rsid w:val="000F14A5"/>
    <w:rsid w:val="002027FF"/>
    <w:rsid w:val="00207785"/>
    <w:rsid w:val="0023078B"/>
    <w:rsid w:val="0026676F"/>
    <w:rsid w:val="00322214"/>
    <w:rsid w:val="00400B2E"/>
    <w:rsid w:val="00631C8C"/>
    <w:rsid w:val="00732154"/>
    <w:rsid w:val="00A97C2C"/>
    <w:rsid w:val="00AD10D3"/>
    <w:rsid w:val="00B55408"/>
    <w:rsid w:val="00C839B2"/>
    <w:rsid w:val="00D908A8"/>
    <w:rsid w:val="00DF72F7"/>
    <w:rsid w:val="00E95C33"/>
    <w:rsid w:val="00EC6912"/>
    <w:rsid w:val="0F7F716E"/>
    <w:rsid w:val="10521E7E"/>
    <w:rsid w:val="11F743BC"/>
    <w:rsid w:val="13F3270A"/>
    <w:rsid w:val="14D9DB17"/>
    <w:rsid w:val="15D58A95"/>
    <w:rsid w:val="1620C8D9"/>
    <w:rsid w:val="26DF7152"/>
    <w:rsid w:val="2C8EE462"/>
    <w:rsid w:val="3454C6F1"/>
    <w:rsid w:val="400C2205"/>
    <w:rsid w:val="40DB75FD"/>
    <w:rsid w:val="4838E1A2"/>
    <w:rsid w:val="64C36B23"/>
    <w:rsid w:val="6B698FF8"/>
    <w:rsid w:val="7A423A70"/>
    <w:rsid w:val="7A527928"/>
    <w:rsid w:val="7E48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FA6C"/>
  <w15:chartTrackingRefBased/>
  <w15:docId w15:val="{CF786C60-A08D-42DE-93C2-230269E6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B2"/>
  </w:style>
  <w:style w:type="paragraph" w:styleId="Footer">
    <w:name w:val="footer"/>
    <w:basedOn w:val="Normal"/>
    <w:link w:val="FooterChar"/>
    <w:uiPriority w:val="99"/>
    <w:unhideWhenUsed/>
    <w:rsid w:val="00C83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B2"/>
  </w:style>
  <w:style w:type="table" w:styleId="TableGrid">
    <w:name w:val="Table Grid"/>
    <w:basedOn w:val="TableNormal"/>
    <w:uiPriority w:val="39"/>
    <w:rsid w:val="00C8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c22556-13b4-48f3-a579-789ea53b7141">
      <Terms xmlns="http://schemas.microsoft.com/office/infopath/2007/PartnerControls"/>
    </lcf76f155ced4ddcb4097134ff3c332f>
    <TaxCatchAll xmlns="6e86fcbc-de55-45e4-80ac-1f6fde7acb4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571B5FD607E4995415BE8B700F6E8" ma:contentTypeVersion="17" ma:contentTypeDescription="Create a new document." ma:contentTypeScope="" ma:versionID="99bd845eb808543eca4f289a3947b62b">
  <xsd:schema xmlns:xsd="http://www.w3.org/2001/XMLSchema" xmlns:xs="http://www.w3.org/2001/XMLSchema" xmlns:p="http://schemas.microsoft.com/office/2006/metadata/properties" xmlns:ns2="c8c22556-13b4-48f3-a579-789ea53b7141" xmlns:ns3="6e86fcbc-de55-45e4-80ac-1f6fde7acb44" targetNamespace="http://schemas.microsoft.com/office/2006/metadata/properties" ma:root="true" ma:fieldsID="9d7f0a2b677d64b8cedd6816e9f581ba" ns2:_="" ns3:_="">
    <xsd:import namespace="c8c22556-13b4-48f3-a579-789ea53b7141"/>
    <xsd:import namespace="6e86fcbc-de55-45e4-80ac-1f6fde7ac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22556-13b4-48f3-a579-789ea53b7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1e8eed-b210-4e9a-b15e-1ae725bc65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fcbc-de55-45e4-80ac-1f6fde7ac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49900c-df9f-4251-aaee-ac1f4c5aa04d}" ma:internalName="TaxCatchAll" ma:showField="CatchAllData" ma:web="6e86fcbc-de55-45e4-80ac-1f6fde7ac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F318A4-2B93-40F3-9F93-7AF292562670}">
  <ds:schemaRefs>
    <ds:schemaRef ds:uri="http://schemas.microsoft.com/office/2006/metadata/properties"/>
    <ds:schemaRef ds:uri="http://schemas.microsoft.com/office/infopath/2007/PartnerControls"/>
    <ds:schemaRef ds:uri="c8c22556-13b4-48f3-a579-789ea53b7141"/>
    <ds:schemaRef ds:uri="6e86fcbc-de55-45e4-80ac-1f6fde7acb44"/>
  </ds:schemaRefs>
</ds:datastoreItem>
</file>

<file path=customXml/itemProps2.xml><?xml version="1.0" encoding="utf-8"?>
<ds:datastoreItem xmlns:ds="http://schemas.openxmlformats.org/officeDocument/2006/customXml" ds:itemID="{12455E9B-0A37-4778-AB40-A96E6BE5A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22556-13b4-48f3-a579-789ea53b7141"/>
    <ds:schemaRef ds:uri="6e86fcbc-de55-45e4-80ac-1f6fde7ac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5E271-0C88-4BA4-9375-20D4801F3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Michael</dc:creator>
  <cp:keywords/>
  <dc:description/>
  <cp:lastModifiedBy>Lew, Taisik</cp:lastModifiedBy>
  <cp:revision>9</cp:revision>
  <cp:lastPrinted>2023-10-17T11:31:00Z</cp:lastPrinted>
  <dcterms:created xsi:type="dcterms:W3CDTF">2022-10-13T17:13:00Z</dcterms:created>
  <dcterms:modified xsi:type="dcterms:W3CDTF">2023-10-17T11:35:00Z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0x010100B6F571B5FD607E4995415BE8B700F6E8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2022-10-13T17:13:54Z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>f89c18d1-ca8b-4031-a231-53ff18bedc78</vt:lpwstr>
  </property>
  <property fmtid="{D5CDD505-2E9C-101B-9397-08002B2CF9AE}" pid="9" name="MSIP_Label_0ee3c538-ec52-435f-ae58-017644bd9513_ContentBits">
    <vt:lpwstr>0</vt:lpwstr>
  </property>
  <property fmtid="{D5CDD505-2E9C-101B-9397-08002B2CF9AE}" pid="10" name="MediaServiceImageTags">
    <vt:lpwstr/>
  </property>
</Properties>
</file>